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8" w:rsidRPr="00433A70" w:rsidRDefault="00B24E58" w:rsidP="00B24E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</w:p>
    <w:p w:rsidR="00B24E58" w:rsidRPr="00433A70" w:rsidRDefault="00B24E58" w:rsidP="00B24E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возмездном оказании услуг по научно-методическому сопровождению инновационной образовательной деятельности</w:t>
      </w:r>
    </w:p>
    <w:p w:rsidR="00B24E58" w:rsidRPr="00433A70" w:rsidRDefault="00B24E58" w:rsidP="00B24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E58" w:rsidRPr="00433A70" w:rsidRDefault="00B24E58" w:rsidP="00B24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Уфа                                                                </w:t>
      </w:r>
      <w:r w:rsidR="005E5656" w:rsidRPr="00433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 w:rsidRPr="00433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«____»______________ 20___ г.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основании лицензии № 59 серия 02Л01 № 0007197, выданной 19.06.2020 Управлением по контролю и надзору в сфере образования Республики Башкортостан, </w:t>
      </w:r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именуемое «Институт»,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ректора </w:t>
      </w:r>
      <w:proofErr w:type="spell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Янгирова</w:t>
      </w:r>
      <w:proofErr w:type="spell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Азата</w:t>
      </w:r>
      <w:proofErr w:type="spell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Вазировича</w:t>
      </w:r>
      <w:proofErr w:type="spell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устава,  </w:t>
      </w:r>
      <w:r w:rsidRPr="00433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одной стороны, и </w:t>
      </w:r>
      <w:r w:rsidRPr="00433A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 xml:space="preserve"> </w:t>
      </w:r>
      <w:r w:rsidRPr="00433A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ar-SA"/>
        </w:rPr>
        <w:t xml:space="preserve">ГБОУ Республиканский центр </w:t>
      </w:r>
      <w:proofErr w:type="spellStart"/>
      <w:r w:rsidRPr="00433A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ar-SA"/>
        </w:rPr>
        <w:t>дистаницонного</w:t>
      </w:r>
      <w:proofErr w:type="spellEnd"/>
      <w:r w:rsidRPr="00433A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ar-SA"/>
        </w:rPr>
        <w:t xml:space="preserve"> образования детей-инвалидов</w:t>
      </w:r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,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осуществляющее образовательную деятельность на основании</w:t>
      </w:r>
      <w:proofErr w:type="gram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лицензии № 5063 серия 02Л01 № 0006831, выданной  «26» июля Управлением по контролю и надзору в сфере образования Республики Башкортостан</w:t>
      </w:r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 именуемое «Учреждение», в лице </w:t>
      </w:r>
      <w:proofErr w:type="spellStart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директора_</w:t>
      </w:r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>Нуриева</w:t>
      </w:r>
      <w:proofErr w:type="spellEnd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 xml:space="preserve"> </w:t>
      </w:r>
      <w:proofErr w:type="spellStart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>Фаниля</w:t>
      </w:r>
      <w:proofErr w:type="spellEnd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 xml:space="preserve"> </w:t>
      </w:r>
      <w:proofErr w:type="spellStart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>Жамилвеича</w:t>
      </w:r>
      <w:proofErr w:type="spellEnd"/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ar-SA"/>
        </w:rPr>
        <w:t xml:space="preserve"> </w:t>
      </w:r>
      <w:r w:rsidRPr="00433A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 </w:t>
      </w:r>
      <w:r w:rsidRPr="00433A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действующего  на основании устава, с другой стороны, именуемые совместно Стороны, </w:t>
      </w:r>
      <w:r w:rsidRPr="00433A7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заключили договор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научно-методическому сопровождению инновационной образовательной деятельности </w:t>
      </w:r>
      <w:r w:rsidRPr="00433A7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>(далее – Договор).</w:t>
      </w:r>
    </w:p>
    <w:p w:rsidR="00B24E58" w:rsidRPr="00433A70" w:rsidRDefault="00B24E58" w:rsidP="00B24E5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договора</w:t>
      </w:r>
    </w:p>
    <w:p w:rsidR="008F1CF6" w:rsidRPr="00433A70" w:rsidRDefault="008F1CF6" w:rsidP="008F1CF6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DE6" w:rsidRPr="00433A70" w:rsidRDefault="00B24E58" w:rsidP="001D0F13">
      <w:pPr>
        <w:pStyle w:val="a4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433A70">
        <w:rPr>
          <w:lang w:eastAsia="ar-SA"/>
        </w:rPr>
        <w:t xml:space="preserve">По настоящему Договору Институт обязуется оказывать Учреждению услуги по научно-методическому сопровождению инновационной образовательной деятельности по теме </w:t>
      </w:r>
      <w:r w:rsidRPr="00433A70">
        <w:rPr>
          <w:color w:val="000000" w:themeColor="text1"/>
          <w:u w:val="single"/>
          <w:lang w:eastAsia="ar-SA"/>
        </w:rPr>
        <w:t>«</w:t>
      </w:r>
      <w:r w:rsidR="00002A56">
        <w:rPr>
          <w:color w:val="000000" w:themeColor="text1"/>
          <w:u w:val="single"/>
          <w:lang w:eastAsia="ar-SA"/>
        </w:rPr>
        <w:t>Дополнительное образование и социализация детей с инвалидностью в дистанционном обучении</w:t>
      </w:r>
      <w:bookmarkStart w:id="0" w:name="_GoBack"/>
      <w:bookmarkEnd w:id="0"/>
      <w:r w:rsidR="00472F59" w:rsidRPr="00433A70">
        <w:t>»</w:t>
      </w:r>
      <w:r w:rsidR="00472F59" w:rsidRPr="00433A70">
        <w:rPr>
          <w:b/>
        </w:rPr>
        <w:t xml:space="preserve"> </w:t>
      </w:r>
      <w:r w:rsidRPr="00433A70">
        <w:rPr>
          <w:lang w:eastAsia="ar-SA"/>
        </w:rPr>
        <w:t>на условиях, определенным настоящим Договором, а Учреждение обязуется принять услуги и оплатить их на условиях, определенным настоящим Договором.</w:t>
      </w:r>
    </w:p>
    <w:p w:rsidR="007A3DE6" w:rsidRPr="00433A70" w:rsidRDefault="007A3DE6" w:rsidP="007A3DE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4E58"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по научно-методическому сопровождению инновационной образовательной деятельности (далее - услуги) направлены на создание инновационной площадки на базе Учреждения в целях реализации инновационной программы (проекта). </w:t>
      </w:r>
    </w:p>
    <w:p w:rsidR="00B24E58" w:rsidRPr="00433A70" w:rsidRDefault="00B24E58" w:rsidP="007A3DE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определил уполномоченным для решения оперативных вопросов в рамках исполнения настоящего Договора, контроля оказания услуг, подписания акта об оказании услуг проректора по научной и инновационной работе  Насырову Светлану </w:t>
      </w:r>
      <w:proofErr w:type="spell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Ирековну</w:t>
      </w:r>
      <w:proofErr w:type="spell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24E58" w:rsidRPr="00433A70" w:rsidRDefault="00B24E58" w:rsidP="00B24E58">
      <w:pPr>
        <w:numPr>
          <w:ilvl w:val="0"/>
          <w:numId w:val="1"/>
        </w:numPr>
        <w:tabs>
          <w:tab w:val="left" w:pos="3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Обязанности сторон</w:t>
      </w:r>
    </w:p>
    <w:p w:rsidR="00B24E58" w:rsidRPr="00433A70" w:rsidRDefault="00B24E58" w:rsidP="00B24E58">
      <w:pPr>
        <w:tabs>
          <w:tab w:val="left" w:pos="396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2.1. Институт обязан: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2.1.1. утверждать разработанные Учреждением планы работы, программу инновационной площадки;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2.1.2. назначить приказом из числа сотрудников Института научного руководителя инновационной площадки;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выдать Учреждению сертификат о создании инновационной площадки установленного образца;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2.1.4. 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разрабатывать совместно с Учреждением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 по теме инновационной программы (проекта).</w:t>
      </w:r>
    </w:p>
    <w:p w:rsidR="008F1CF6" w:rsidRPr="00433A70" w:rsidRDefault="00B24E58" w:rsidP="00B24E5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        </w:t>
      </w:r>
    </w:p>
    <w:p w:rsidR="00B24E58" w:rsidRPr="00433A70" w:rsidRDefault="00B24E58" w:rsidP="00B24E5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 2.2. Учреждение обязано: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ab/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2.2.1. создать необходимые материально-технические, организационные, информационные условия для осуществления  инновационной образовательной деятельности;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2.2.2. 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назначать приказом из числа сотрудников Учреждения руководителя инновационной площадки</w:t>
      </w:r>
      <w:proofErr w:type="gramStart"/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;</w:t>
      </w:r>
      <w:proofErr w:type="gramEnd"/>
    </w:p>
    <w:p w:rsidR="00B24E58" w:rsidRPr="00433A70" w:rsidRDefault="00B24E58" w:rsidP="00B24E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2.2.3. разработать программу, план работы инновационной площадки;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2.2.4. реализовывать инновационную программу (проект) в соответствии с 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 xml:space="preserve">утвержденным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планом работы, программой инновационной площадки;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>2.2.5. соблюдать сроки реализации инновационной программы (проекта) согласно утвержденному плану работы;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2.2.6. разрабатывать совместно с Институтом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 по теме инновационной программы (проекта), в случае необходимости, диагностические и контрольные процедуры для выявления  уровня качества знаний, умений обучающихся;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2.2.7. представлять научно-методическому совету Института отчеты о ходе реализации инновационной программы (проекта). </w:t>
      </w:r>
    </w:p>
    <w:p w:rsidR="00B24E58" w:rsidRPr="00433A70" w:rsidRDefault="00B24E58" w:rsidP="00B24E58">
      <w:pPr>
        <w:widowControl w:val="0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>2.2.8. принять оказанные услуги, подписать акт  об оказании услуг, оплатить  оказанные услуги в размерах и в сроки, предусмотренные настоящим Договором.</w:t>
      </w:r>
    </w:p>
    <w:p w:rsidR="008F1CF6" w:rsidRPr="00433A70" w:rsidRDefault="008F1CF6" w:rsidP="00B24E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B24E58" w:rsidRPr="00433A70" w:rsidRDefault="00B24E58" w:rsidP="00B24E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2.3. </w:t>
      </w:r>
      <w:r w:rsidRPr="00433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Стороны обязаны:</w:t>
      </w:r>
    </w:p>
    <w:p w:rsidR="00B24E58" w:rsidRPr="00433A70" w:rsidRDefault="00B24E58" w:rsidP="00B24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соблюдать правовые, нравственные и этические нормы, следовать требованиям профессиональной этики;</w:t>
      </w:r>
    </w:p>
    <w:p w:rsidR="00B24E58" w:rsidRPr="00433A70" w:rsidRDefault="00B24E58" w:rsidP="00B24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 уважать честь и достоинство участников образовательных отношений.</w:t>
      </w:r>
    </w:p>
    <w:p w:rsidR="00B24E58" w:rsidRPr="00433A70" w:rsidRDefault="00B24E58" w:rsidP="00B24E58">
      <w:pPr>
        <w:numPr>
          <w:ilvl w:val="0"/>
          <w:numId w:val="1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Права Сторон</w:t>
      </w:r>
    </w:p>
    <w:p w:rsidR="00B24E58" w:rsidRPr="00433A70" w:rsidRDefault="00B24E58" w:rsidP="00B24E58">
      <w:pPr>
        <w:widowControl w:val="0"/>
        <w:tabs>
          <w:tab w:val="left" w:pos="10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 </w:t>
      </w:r>
      <w:r w:rsidRPr="00433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Учреждение  имеет право: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4E58" w:rsidRPr="00433A70" w:rsidRDefault="00B24E58" w:rsidP="00B24E58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применять в рамках реализации инновационной программы (проекта) авторские образовательные программы и методы обучения и воспитания. 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Стороны имеют право: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3.2.1. 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433A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азмещать их в учебных целях на своих официальных  сайтах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3.2.2. производить в учебных целях аудиовидеозаписи мероприятий, проводимых в рамках 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инновационной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программы (проекта), и размещать их 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своих официальных  сайтах</w:t>
      </w: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.</w:t>
      </w:r>
    </w:p>
    <w:p w:rsidR="00B24E58" w:rsidRPr="00433A70" w:rsidRDefault="00B24E58" w:rsidP="00B24E58">
      <w:pPr>
        <w:numPr>
          <w:ilvl w:val="0"/>
          <w:numId w:val="3"/>
        </w:numPr>
        <w:suppressAutoHyphens/>
        <w:spacing w:before="280" w:after="28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Финансовые взаимоотношения Сторон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Стоимость представляемых Институтом услуг по настоящему Договору составляет 60 000 (шестьдесят тысяч) рублей, включая НДС 10000 (десять тысяч) рублей. Изменение цены Договора после его заключения  не допускается.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4.2. Оплата производится: поэтапно, ежегодно, в сроки согласно смете (Приложение к Договору), путем перечисления денежных средств</w:t>
      </w:r>
      <w:r w:rsidRPr="00433A7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счет Института, указанный  в разделе 8 настоящего Договора.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4.3. Этапы оплаты оказанных  услуг:</w:t>
      </w:r>
    </w:p>
    <w:p w:rsidR="00B24E58" w:rsidRPr="00433A70" w:rsidRDefault="00595D00" w:rsidP="00B24E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первый этап - </w:t>
      </w:r>
      <w:r w:rsidR="002B3015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 январ</w:t>
      </w:r>
      <w:r w:rsidR="00B40153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я </w:t>
      </w:r>
      <w:r w:rsidR="002B3015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2022</w:t>
      </w:r>
      <w:r w:rsidR="00B24E58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г.;</w:t>
      </w:r>
    </w:p>
    <w:p w:rsidR="00B24E58" w:rsidRPr="00433A70" w:rsidRDefault="00595D00" w:rsidP="00B24E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второй этап -  01</w:t>
      </w:r>
      <w:r w:rsidR="00FA487E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сентября</w:t>
      </w: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FA487E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2022</w:t>
      </w:r>
      <w:r w:rsidR="00B24E58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г.;</w:t>
      </w:r>
    </w:p>
    <w:p w:rsidR="00B24E58" w:rsidRPr="00433A70" w:rsidRDefault="00595D00" w:rsidP="00B24E58">
      <w:pPr>
        <w:widowControl w:val="0"/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  <w:spacing w:val="-6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третий этап – 01 </w:t>
      </w:r>
      <w:r w:rsidR="002B3015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сентября</w:t>
      </w:r>
      <w:r w:rsidRPr="00433A70">
        <w:rPr>
          <w:rFonts w:ascii="Times New Roman" w:eastAsia="Times New Roman" w:hAnsi="Times New Roman" w:cs="Times New Roman"/>
          <w:kern w:val="2"/>
          <w:sz w:val="24"/>
          <w:szCs w:val="24"/>
          <w:lang w:val="ba-RU" w:eastAsia="ar-SA"/>
        </w:rPr>
        <w:t xml:space="preserve"> </w:t>
      </w:r>
      <w:r w:rsidR="002B3015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2024</w:t>
      </w:r>
      <w:r w:rsidR="00B24E58" w:rsidRPr="00433A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 </w:t>
      </w:r>
    </w:p>
    <w:p w:rsidR="00B24E58" w:rsidRPr="00433A70" w:rsidRDefault="00B24E58" w:rsidP="00B24E58">
      <w:pPr>
        <w:numPr>
          <w:ilvl w:val="0"/>
          <w:numId w:val="3"/>
        </w:numPr>
        <w:suppressAutoHyphens/>
        <w:spacing w:before="280" w:after="280" w:line="240" w:lineRule="auto"/>
        <w:ind w:firstLine="42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Срок договора</w:t>
      </w:r>
    </w:p>
    <w:p w:rsidR="008F1CF6" w:rsidRPr="00433A70" w:rsidRDefault="00B24E58" w:rsidP="008F1CF6">
      <w:pPr>
        <w:tabs>
          <w:tab w:val="left" w:pos="1440"/>
          <w:tab w:val="left" w:pos="39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5.1. Настоящий Договор вступает в силу с момента его подписания  Сторонами.</w:t>
      </w:r>
    </w:p>
    <w:p w:rsidR="00B24E58" w:rsidRPr="00433A70" w:rsidRDefault="00B24E58" w:rsidP="008F1CF6">
      <w:pPr>
        <w:tabs>
          <w:tab w:val="left" w:pos="1440"/>
          <w:tab w:val="left" w:pos="39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5.2. Срок действия настоящего Договора истекает по завершению деятельности инновационной площадки. Общий срок деятельности инновационной площадки составляет </w:t>
      </w:r>
      <w:r w:rsidR="00834DBA" w:rsidRPr="00433A7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ar-SA"/>
        </w:rPr>
        <w:t>3 года.</w:t>
      </w:r>
    </w:p>
    <w:p w:rsidR="00B24E58" w:rsidRPr="00433A70" w:rsidRDefault="00B24E58" w:rsidP="00B24E58">
      <w:pPr>
        <w:tabs>
          <w:tab w:val="left" w:pos="1440"/>
          <w:tab w:val="left" w:pos="39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>5.3. По истечению срока деятельности инновационной площадки Институт принимает решение:</w:t>
      </w:r>
    </w:p>
    <w:p w:rsidR="00B24E58" w:rsidRPr="00433A70" w:rsidRDefault="00B24E58" w:rsidP="00B24E58">
      <w:pPr>
        <w:tabs>
          <w:tab w:val="left" w:pos="1440"/>
          <w:tab w:val="left" w:pos="39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5.3.1.  о прекращении деятельности инновационной площадки;</w:t>
      </w:r>
    </w:p>
    <w:p w:rsidR="00B24E58" w:rsidRPr="00433A70" w:rsidRDefault="00B24E58" w:rsidP="00B24E58">
      <w:pPr>
        <w:tabs>
          <w:tab w:val="left" w:pos="1440"/>
          <w:tab w:val="left" w:pos="39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5.3.2. о продлении деятельности инновационной площадки.</w:t>
      </w:r>
    </w:p>
    <w:p w:rsidR="008F1CF6" w:rsidRPr="00433A70" w:rsidRDefault="008F1CF6" w:rsidP="00B24E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Деятельность инновационной площадки может быть прекращена досрочно в случаях: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нарушения Учреждением законодательства Российской Федерации при реализации  инновационной программы (проекта);</w:t>
      </w:r>
    </w:p>
    <w:p w:rsidR="00B24E58" w:rsidRPr="00433A70" w:rsidRDefault="00B24E58" w:rsidP="00B24E58">
      <w:pPr>
        <w:widowControl w:val="0"/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непредставления Учреждением, а равно несвоевременного представления ежегодного отчета о реализации инновационной программы (проекта).</w:t>
      </w:r>
    </w:p>
    <w:p w:rsidR="008F1CF6" w:rsidRPr="00433A70" w:rsidRDefault="008F1CF6" w:rsidP="00B24E58">
      <w:pPr>
        <w:tabs>
          <w:tab w:val="left" w:pos="1440"/>
          <w:tab w:val="left" w:pos="39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B24E58" w:rsidRPr="00433A70" w:rsidRDefault="00B24E58" w:rsidP="00B24E58">
      <w:pPr>
        <w:tabs>
          <w:tab w:val="left" w:pos="1440"/>
          <w:tab w:val="left" w:pos="39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5.5.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B24E58" w:rsidRPr="00433A70" w:rsidRDefault="00B24E58" w:rsidP="00B24E58">
      <w:pPr>
        <w:numPr>
          <w:ilvl w:val="0"/>
          <w:numId w:val="3"/>
        </w:numPr>
        <w:suppressAutoHyphens/>
        <w:spacing w:before="280" w:after="280" w:line="240" w:lineRule="auto"/>
        <w:ind w:firstLine="426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Ответственность сторон</w:t>
      </w:r>
    </w:p>
    <w:p w:rsidR="008F1CF6" w:rsidRPr="00433A70" w:rsidRDefault="00B24E58" w:rsidP="008F1CF6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1CF6" w:rsidRPr="00433A70" w:rsidRDefault="00B24E58" w:rsidP="008F1CF6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вправе требовать от Института уплаты неустойки в виде пени в размере </w:t>
      </w:r>
      <w:r w:rsidRPr="00433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1/300 ставки рефинансирования Банка России 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ненадлежащее оказание услуг. Институт освобождается от уплаты неустойки, если ненадлежащее оказание услуг произошло по вине Учреждения или вследствие наступления обстоятельств непреодолимой силы.</w:t>
      </w:r>
    </w:p>
    <w:p w:rsidR="00B24E58" w:rsidRPr="00433A70" w:rsidRDefault="00B24E58" w:rsidP="008F1CF6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Институт вправе требовать от Учреждения уплаты неустойки в виде пени в размере </w:t>
      </w:r>
      <w:r w:rsidRPr="00433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1/300 ставки рефинансирования Банка России </w:t>
      </w:r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каждый день просрочки за нарушение сроков оплаты услуг, указанных в Приложении к Договору (смета расходов). Заказчик освобождается от уплаты неустойки, если докажет, что просрочка исполнения указанных обязатель</w:t>
      </w:r>
      <w:proofErr w:type="gramStart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433A70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оизошла вследствие наступления обстоятельств непреодолимой силы.</w:t>
      </w:r>
    </w:p>
    <w:p w:rsidR="008F1CF6" w:rsidRPr="00433A70" w:rsidRDefault="008F1CF6" w:rsidP="00B24E5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B24E58" w:rsidRPr="00433A70" w:rsidRDefault="00B24E58" w:rsidP="00B24E5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7. Заключительные положения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426"/>
        <w:jc w:val="both"/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7.1</w:t>
      </w:r>
      <w:r w:rsidRPr="00433A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 xml:space="preserve">. </w:t>
      </w:r>
      <w:r w:rsidRPr="00433A70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426"/>
        <w:jc w:val="both"/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</w:pPr>
      <w:r w:rsidRPr="00433A70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>7.2.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426"/>
        <w:jc w:val="both"/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</w:pPr>
      <w:r w:rsidRPr="00433A70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>7.3.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B24E58" w:rsidRPr="00433A70" w:rsidRDefault="00B24E58" w:rsidP="00B24E58">
      <w:pPr>
        <w:suppressAutoHyphens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3A70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>7.4.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24E58" w:rsidRPr="00433A70" w:rsidRDefault="00B24E58" w:rsidP="00B24E5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3A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Юридические адреса и реквизиты сторон:</w:t>
      </w:r>
    </w:p>
    <w:tbl>
      <w:tblPr>
        <w:tblW w:w="0" w:type="auto"/>
        <w:tblInd w:w="108" w:type="dxa"/>
        <w:tblLayout w:type="fixed"/>
        <w:tblLook w:val="04A0"/>
      </w:tblPr>
      <w:tblGrid>
        <w:gridCol w:w="4817"/>
        <w:gridCol w:w="4818"/>
      </w:tblGrid>
      <w:tr w:rsidR="00B24E58" w:rsidRPr="00433A70" w:rsidTr="00B24E58">
        <w:tc>
          <w:tcPr>
            <w:tcW w:w="4817" w:type="dxa"/>
            <w:hideMark/>
          </w:tcPr>
          <w:p w:rsidR="00B24E58" w:rsidRPr="00433A70" w:rsidRDefault="00B24E58" w:rsidP="00B24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Институт</w:t>
            </w:r>
          </w:p>
        </w:tc>
        <w:tc>
          <w:tcPr>
            <w:tcW w:w="4818" w:type="dxa"/>
            <w:hideMark/>
          </w:tcPr>
          <w:p w:rsidR="00B24E58" w:rsidRPr="00433A70" w:rsidRDefault="00B24E58" w:rsidP="00B24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Учреждение</w:t>
            </w:r>
          </w:p>
        </w:tc>
      </w:tr>
      <w:tr w:rsidR="00B24E58" w:rsidRPr="00433A70" w:rsidTr="00B24E58">
        <w:tc>
          <w:tcPr>
            <w:tcW w:w="4817" w:type="dxa"/>
            <w:hideMark/>
          </w:tcPr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  <w:tc>
          <w:tcPr>
            <w:tcW w:w="4818" w:type="dxa"/>
            <w:hideMark/>
          </w:tcPr>
          <w:p w:rsidR="00B24E58" w:rsidRPr="00433A70" w:rsidRDefault="00B24E58" w:rsidP="00B24E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образовательное учреждение Республиканский центр дистанционного образования детей-инвалидов </w:t>
            </w:r>
          </w:p>
        </w:tc>
      </w:tr>
      <w:tr w:rsidR="00B24E58" w:rsidRPr="00433A70" w:rsidTr="00B24E58">
        <w:tc>
          <w:tcPr>
            <w:tcW w:w="4817" w:type="dxa"/>
            <w:hideMark/>
          </w:tcPr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450005, РБ, г. Уфа,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Мингажева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120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/счет 03224643800000000100 </w:t>
            </w: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ЕКС 40102810045370000067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(ГАУ ДПО ИРО РБ л/с 30113070380)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Отделение –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НБ Республика Башкортостан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Банка России // УФК </w:t>
            </w:r>
            <w:proofErr w:type="gram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Республике Башкортостан г. Уфа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ТОФК 018073401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0274057665 КПП 027401001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+7 (347) 228-80-36,</w:t>
            </w:r>
          </w:p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33A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 w:eastAsia="ar-SA"/>
              </w:rPr>
              <w:t>e-mail</w:t>
            </w: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  <w:r w:rsidRPr="00433A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 w:eastAsia="ar-SA"/>
              </w:rPr>
              <w:t>irorb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 w:eastAsia="ar-SA"/>
              </w:rPr>
              <w:t>@ irorb.ru</w:t>
            </w:r>
          </w:p>
        </w:tc>
        <w:tc>
          <w:tcPr>
            <w:tcW w:w="4818" w:type="dxa"/>
            <w:hideMark/>
          </w:tcPr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450005, РБ, г. Уфа,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Батырская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8/3,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/счет </w:t>
            </w:r>
            <w:r w:rsidRPr="00433A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03224643800000000100</w:t>
            </w: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ЕКС </w:t>
            </w:r>
            <w:r w:rsidRPr="00433A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40102810045370000067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(ГБОУ РЦДО л/с 20112072430)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Отделение –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НБ Республика Башкортостан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Банка России // УФК </w:t>
            </w:r>
            <w:proofErr w:type="gram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Республике Башкортостан г. Уфа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ТОФК </w:t>
            </w:r>
            <w:r w:rsidRPr="00433A7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018073401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0274931354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+7 (347) 200-10-17</w:t>
            </w:r>
          </w:p>
          <w:p w:rsidR="00B24E58" w:rsidRPr="00433A70" w:rsidRDefault="00B24E58" w:rsidP="00B24E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e</w:t>
            </w:r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mail</w:t>
            </w: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rcdodist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@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gmail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  <w:r w:rsidRPr="00433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com</w:t>
            </w:r>
          </w:p>
        </w:tc>
      </w:tr>
      <w:tr w:rsidR="00B24E58" w:rsidRPr="00433A70" w:rsidTr="00B24E58">
        <w:tc>
          <w:tcPr>
            <w:tcW w:w="4817" w:type="dxa"/>
            <w:hideMark/>
          </w:tcPr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</w:t>
            </w:r>
          </w:p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______________ /А.В. </w:t>
            </w:r>
            <w:proofErr w:type="spellStart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Янгиров</w:t>
            </w:r>
            <w:proofErr w:type="spellEnd"/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B24E58" w:rsidRPr="00433A70" w:rsidRDefault="00B24E58" w:rsidP="00B24E58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подпись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«_____»___________20___</w:t>
            </w:r>
          </w:p>
        </w:tc>
        <w:tc>
          <w:tcPr>
            <w:tcW w:w="4818" w:type="dxa"/>
          </w:tcPr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______________ /Ф.Ж.Нуриев /</w:t>
            </w:r>
          </w:p>
          <w:p w:rsidR="00B24E58" w:rsidRPr="00433A70" w:rsidRDefault="00B24E58" w:rsidP="00B24E58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подпись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B24E58" w:rsidRPr="00433A70" w:rsidRDefault="00B24E58" w:rsidP="00B24E58">
            <w:pPr>
              <w:tabs>
                <w:tab w:val="right" w:pos="4037"/>
                <w:tab w:val="right" w:pos="5029"/>
              </w:tabs>
              <w:suppressAutoHyphens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3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«_____»___________20___</w:t>
            </w:r>
          </w:p>
          <w:p w:rsidR="00B24E58" w:rsidRPr="00433A70" w:rsidRDefault="00B24E58" w:rsidP="00B24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259E2" w:rsidRPr="00433A70" w:rsidRDefault="001259E2">
      <w:pPr>
        <w:rPr>
          <w:sz w:val="24"/>
          <w:szCs w:val="24"/>
        </w:rPr>
      </w:pPr>
    </w:p>
    <w:sectPr w:rsidR="001259E2" w:rsidRPr="00433A70" w:rsidSect="00D1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7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85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2254" w:hanging="360"/>
      </w:pPr>
    </w:lvl>
  </w:abstractNum>
  <w:abstractNum w:abstractNumId="4">
    <w:nsid w:val="0DB4602C"/>
    <w:multiLevelType w:val="multilevel"/>
    <w:tmpl w:val="76309E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7E9C6F20"/>
    <w:multiLevelType w:val="multilevel"/>
    <w:tmpl w:val="D58AC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0C"/>
    <w:rsid w:val="00002A56"/>
    <w:rsid w:val="00084587"/>
    <w:rsid w:val="001259E2"/>
    <w:rsid w:val="001D0F13"/>
    <w:rsid w:val="002B3015"/>
    <w:rsid w:val="00433A70"/>
    <w:rsid w:val="00472F59"/>
    <w:rsid w:val="00555CD8"/>
    <w:rsid w:val="00595D00"/>
    <w:rsid w:val="005E5656"/>
    <w:rsid w:val="007A3DE6"/>
    <w:rsid w:val="00834DBA"/>
    <w:rsid w:val="008F1CF6"/>
    <w:rsid w:val="00B24E58"/>
    <w:rsid w:val="00B40153"/>
    <w:rsid w:val="00D107EC"/>
    <w:rsid w:val="00E81D07"/>
    <w:rsid w:val="00FA487E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1</cp:lastModifiedBy>
  <cp:revision>2</cp:revision>
  <dcterms:created xsi:type="dcterms:W3CDTF">2022-06-09T06:55:00Z</dcterms:created>
  <dcterms:modified xsi:type="dcterms:W3CDTF">2022-06-09T06:55:00Z</dcterms:modified>
</cp:coreProperties>
</file>